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766" w:rsidRPr="00530DA0" w:rsidRDefault="00530DA0" w:rsidP="00530DA0">
      <w:pPr>
        <w:spacing w:after="360"/>
        <w:jc w:val="both"/>
        <w:outlineLvl w:val="0"/>
        <w:rPr>
          <w:rFonts w:ascii="Mongolian Baiti" w:eastAsia="Times New Roman" w:hAnsi="Mongolian Baiti" w:cs="Mongolian Baiti"/>
          <w:b/>
          <w:caps/>
          <w:sz w:val="24"/>
          <w:szCs w:val="24"/>
          <w:lang w:eastAsia="fr-FR"/>
        </w:rPr>
      </w:pPr>
      <w:r>
        <w:rPr>
          <w:rFonts w:ascii="Mongolian Baiti" w:eastAsia="Times New Roman" w:hAnsi="Mongolian Baiti" w:cs="Mongolian Baiti"/>
          <w:b/>
          <w:caps/>
          <w:sz w:val="24"/>
          <w:szCs w:val="24"/>
          <w:lang w:eastAsia="fr-FR"/>
        </w:rPr>
        <w:t xml:space="preserve">ANNEXE 12 ter : </w:t>
      </w:r>
      <w:r w:rsidR="004234D8" w:rsidRPr="00530DA0">
        <w:rPr>
          <w:rFonts w:ascii="Mongolian Baiti" w:eastAsia="Times New Roman" w:hAnsi="Mongolian Baiti" w:cs="Mongolian Baiti"/>
          <w:b/>
          <w:caps/>
          <w:sz w:val="24"/>
          <w:szCs w:val="24"/>
          <w:lang w:eastAsia="fr-FR"/>
        </w:rPr>
        <w:t>COMPTE-RENDU TECHNIQUE ET FINANCIER</w:t>
      </w:r>
      <w:r w:rsidR="007B20E9" w:rsidRPr="00530DA0">
        <w:rPr>
          <w:rFonts w:ascii="Mongolian Baiti" w:eastAsia="Times New Roman" w:hAnsi="Mongolian Baiti" w:cs="Mongolian Baiti"/>
          <w:b/>
          <w:caps/>
          <w:sz w:val="24"/>
          <w:szCs w:val="24"/>
          <w:lang w:eastAsia="fr-FR"/>
        </w:rPr>
        <w:t xml:space="preserve"> de la CPP </w:t>
      </w:r>
      <w:r w:rsidR="00526766" w:rsidRPr="00530DA0">
        <w:rPr>
          <w:rFonts w:ascii="Mongolian Baiti" w:eastAsia="Times New Roman" w:hAnsi="Mongolian Baiti" w:cs="Mongolian Baiti"/>
          <w:b/>
          <w:caps/>
          <w:sz w:val="24"/>
          <w:szCs w:val="24"/>
          <w:lang w:eastAsia="fr-FR"/>
        </w:rPr>
        <w:t xml:space="preserve">à fournir fin de </w:t>
      </w:r>
      <w:r w:rsidR="007B20E9" w:rsidRPr="00530DA0">
        <w:rPr>
          <w:rFonts w:ascii="Mongolian Baiti" w:eastAsia="Times New Roman" w:hAnsi="Mongolian Baiti" w:cs="Mongolian Baiti"/>
          <w:b/>
          <w:caps/>
          <w:sz w:val="24"/>
          <w:szCs w:val="24"/>
          <w:lang w:eastAsia="fr-FR"/>
        </w:rPr>
        <w:t>Tranche</w:t>
      </w:r>
      <w:r w:rsidR="004234D8" w:rsidRPr="00530DA0">
        <w:rPr>
          <w:rFonts w:ascii="Mongolian Baiti" w:eastAsia="Times New Roman" w:hAnsi="Mongolian Baiti" w:cs="Mongolian Baiti"/>
          <w:b/>
          <w:caps/>
          <w:sz w:val="24"/>
          <w:szCs w:val="24"/>
          <w:lang w:eastAsia="fr-FR"/>
        </w:rPr>
        <w:t xml:space="preserve"> 1</w:t>
      </w:r>
      <w:r w:rsidR="007B20E9" w:rsidRPr="00530DA0">
        <w:rPr>
          <w:rFonts w:ascii="Mongolian Baiti" w:eastAsia="Times New Roman" w:hAnsi="Mongolian Baiti" w:cs="Mongolian Baiti"/>
          <w:b/>
          <w:caps/>
          <w:sz w:val="24"/>
          <w:szCs w:val="24"/>
          <w:lang w:eastAsia="fr-FR"/>
        </w:rPr>
        <w:t xml:space="preserve"> </w:t>
      </w:r>
      <w:r w:rsidR="00526766" w:rsidRPr="00530DA0">
        <w:rPr>
          <w:rFonts w:ascii="Mongolian Baiti" w:eastAsia="Times New Roman" w:hAnsi="Mongolian Baiti" w:cs="Mongolian Baiti"/>
          <w:b/>
          <w:caps/>
          <w:sz w:val="24"/>
          <w:szCs w:val="24"/>
          <w:lang w:eastAsia="fr-FR"/>
        </w:rPr>
        <w:t>(2 ans)</w:t>
      </w:r>
      <w:r>
        <w:rPr>
          <w:rFonts w:ascii="Mongolian Baiti" w:eastAsia="Times New Roman" w:hAnsi="Mongolian Baiti" w:cs="Mongolian Baiti"/>
          <w:b/>
          <w:caps/>
          <w:sz w:val="24"/>
          <w:szCs w:val="24"/>
          <w:lang w:eastAsia="fr-FR"/>
        </w:rPr>
        <w:t xml:space="preserve"> - </w:t>
      </w:r>
      <w:r w:rsidR="00526766" w:rsidRPr="00530DA0">
        <w:rPr>
          <w:rFonts w:ascii="Mongolian Baiti" w:eastAsia="Times New Roman" w:hAnsi="Mongolian Baiti" w:cs="Mongolian Baiti"/>
          <w:b/>
          <w:caps/>
          <w:sz w:val="24"/>
          <w:szCs w:val="24"/>
          <w:lang w:eastAsia="fr-FR"/>
        </w:rPr>
        <w:t>Pour information</w:t>
      </w:r>
      <w:r>
        <w:rPr>
          <w:rFonts w:ascii="Mongolian Baiti" w:eastAsia="Times New Roman" w:hAnsi="Mongolian Baiti" w:cs="Mongolian Baiti"/>
          <w:b/>
          <w:caps/>
          <w:sz w:val="24"/>
          <w:szCs w:val="24"/>
          <w:lang w:eastAsia="fr-FR"/>
        </w:rPr>
        <w:t xml:space="preserve"> – OCTOBRE </w:t>
      </w:r>
      <w:r w:rsidR="00526766" w:rsidRPr="00530DA0">
        <w:rPr>
          <w:rFonts w:ascii="Mongolian Baiti" w:eastAsia="Times New Roman" w:hAnsi="Mongolian Baiti" w:cs="Mongolian Baiti"/>
          <w:b/>
          <w:caps/>
          <w:sz w:val="24"/>
          <w:szCs w:val="24"/>
          <w:lang w:eastAsia="fr-FR"/>
        </w:rPr>
        <w:t>2022</w:t>
      </w:r>
    </w:p>
    <w:p w:rsidR="0073588C" w:rsidRDefault="0073588C" w:rsidP="0073588C">
      <w:pPr>
        <w:ind w:right="7086"/>
        <w:jc w:val="both"/>
        <w:rPr>
          <w:rFonts w:ascii="Century Gothic" w:eastAsia="Times New Roman" w:hAnsi="Century Gothic"/>
          <w:b/>
          <w:sz w:val="24"/>
          <w:szCs w:val="24"/>
          <w:lang w:eastAsia="fr-FR"/>
        </w:rPr>
      </w:pPr>
      <w:r w:rsidRPr="004F37DF">
        <w:rPr>
          <w:rFonts w:ascii="Century Gothic" w:eastAsia="Times New Roman" w:hAnsi="Century Gothic"/>
          <w:b/>
          <w:sz w:val="24"/>
          <w:szCs w:val="24"/>
          <w:lang w:eastAsia="fr-FR"/>
        </w:rPr>
        <w:t>Logo de l’OSC</w:t>
      </w:r>
    </w:p>
    <w:p w:rsidR="0073588C" w:rsidRPr="004F37DF" w:rsidRDefault="0073588C" w:rsidP="0073588C">
      <w:pPr>
        <w:ind w:right="7086"/>
        <w:jc w:val="both"/>
        <w:rPr>
          <w:rFonts w:ascii="Century Gothic" w:eastAsia="Times New Roman" w:hAnsi="Century Gothic"/>
          <w:b/>
          <w:sz w:val="24"/>
          <w:szCs w:val="24"/>
          <w:lang w:eastAsia="fr-FR"/>
        </w:rPr>
      </w:pPr>
    </w:p>
    <w:p w:rsidR="0073588C" w:rsidRPr="004F37DF" w:rsidRDefault="0073588C" w:rsidP="0073588C">
      <w:pPr>
        <w:jc w:val="both"/>
        <w:rPr>
          <w:rFonts w:ascii="Century Gothic" w:eastAsia="Times New Roman" w:hAnsi="Century Gothic"/>
          <w:b/>
          <w:sz w:val="24"/>
          <w:szCs w:val="24"/>
          <w:lang w:eastAsia="fr-FR"/>
        </w:rPr>
      </w:pPr>
    </w:p>
    <w:tbl>
      <w:tblPr>
        <w:tblpPr w:leftFromText="141" w:rightFromText="141" w:vertAnchor="text" w:horzAnchor="margin" w:tblpY="132"/>
        <w:tblW w:w="9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387"/>
        <w:gridCol w:w="7561"/>
      </w:tblGrid>
      <w:tr w:rsidR="0073588C" w:rsidRPr="004F37DF" w:rsidTr="00057B56">
        <w:trPr>
          <w:trHeight w:val="1736"/>
        </w:trPr>
        <w:tc>
          <w:tcPr>
            <w:tcW w:w="2387" w:type="dxa"/>
            <w:vAlign w:val="center"/>
          </w:tcPr>
          <w:p w:rsidR="0073588C" w:rsidRPr="004F37DF" w:rsidRDefault="0073588C" w:rsidP="00057B56">
            <w:pPr>
              <w:jc w:val="both"/>
              <w:rPr>
                <w:rFonts w:ascii="Century Gothic" w:eastAsia="Times New Roman" w:hAnsi="Century Gothic"/>
                <w:b/>
                <w:color w:val="FFFFFF"/>
                <w:sz w:val="24"/>
                <w:szCs w:val="20"/>
                <w:u w:val="single"/>
                <w:lang w:eastAsia="fr-FR"/>
              </w:rPr>
            </w:pPr>
            <w:r w:rsidRPr="00922A6B">
              <w:rPr>
                <w:rFonts w:ascii="Century Gothic" w:eastAsia="Times New Roman" w:hAnsi="Century Gothic"/>
                <w:b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335118DD" wp14:editId="4933A8A2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52070</wp:posOffset>
                  </wp:positionV>
                  <wp:extent cx="1318895" cy="768985"/>
                  <wp:effectExtent l="0" t="0" r="0" b="0"/>
                  <wp:wrapNone/>
                  <wp:docPr id="1" name="Image 1" descr="C:\Users\beaudetm\Downloads\AFD_Logo_RV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eaudetm\Downloads\AFD_Logo_RV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895" cy="768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3588C" w:rsidRPr="004F37DF" w:rsidRDefault="0073588C" w:rsidP="00057B56">
            <w:pPr>
              <w:jc w:val="both"/>
              <w:rPr>
                <w:rFonts w:ascii="Century Gothic" w:eastAsia="Times New Roman" w:hAnsi="Century Gothic"/>
                <w:sz w:val="24"/>
                <w:szCs w:val="20"/>
                <w:lang w:eastAsia="fr-FR"/>
              </w:rPr>
            </w:pPr>
          </w:p>
          <w:p w:rsidR="0073588C" w:rsidRPr="004F37DF" w:rsidRDefault="0073588C" w:rsidP="00057B56">
            <w:pPr>
              <w:jc w:val="both"/>
              <w:rPr>
                <w:rFonts w:ascii="Century Gothic" w:eastAsia="Times New Roman" w:hAnsi="Century Gothic"/>
                <w:sz w:val="24"/>
                <w:szCs w:val="20"/>
                <w:lang w:eastAsia="fr-FR"/>
              </w:rPr>
            </w:pPr>
          </w:p>
          <w:p w:rsidR="0073588C" w:rsidRPr="004F37DF" w:rsidRDefault="0073588C" w:rsidP="00057B56">
            <w:pPr>
              <w:jc w:val="both"/>
              <w:rPr>
                <w:rFonts w:ascii="Century Gothic" w:eastAsia="Times New Roman" w:hAnsi="Century Gothic"/>
                <w:sz w:val="24"/>
                <w:szCs w:val="20"/>
                <w:lang w:eastAsia="fr-FR"/>
              </w:rPr>
            </w:pPr>
          </w:p>
          <w:p w:rsidR="0073588C" w:rsidRPr="004F37DF" w:rsidRDefault="0073588C" w:rsidP="00057B56">
            <w:pPr>
              <w:jc w:val="both"/>
              <w:rPr>
                <w:rFonts w:ascii="Century Gothic" w:eastAsia="Times New Roman" w:hAnsi="Century Gothic"/>
                <w:sz w:val="24"/>
                <w:szCs w:val="20"/>
                <w:lang w:eastAsia="fr-FR"/>
              </w:rPr>
            </w:pPr>
          </w:p>
        </w:tc>
        <w:tc>
          <w:tcPr>
            <w:tcW w:w="7561" w:type="dxa"/>
            <w:vAlign w:val="center"/>
          </w:tcPr>
          <w:p w:rsidR="0073588C" w:rsidRPr="004F37DF" w:rsidRDefault="0073588C" w:rsidP="00057B56">
            <w:pPr>
              <w:rPr>
                <w:rFonts w:ascii="Century Gothic" w:eastAsia="Times New Roman" w:hAnsi="Century Gothic"/>
                <w:b/>
                <w:sz w:val="32"/>
                <w:szCs w:val="32"/>
                <w:lang w:eastAsia="fr-FR"/>
              </w:rPr>
            </w:pPr>
          </w:p>
          <w:p w:rsidR="0073588C" w:rsidRPr="004F37DF" w:rsidRDefault="0073588C" w:rsidP="00057B56">
            <w:pPr>
              <w:rPr>
                <w:rFonts w:ascii="Century Gothic" w:eastAsia="Times New Roman" w:hAnsi="Century Gothic"/>
                <w:b/>
                <w:sz w:val="32"/>
                <w:szCs w:val="32"/>
                <w:lang w:eastAsia="fr-FR"/>
              </w:rPr>
            </w:pPr>
            <w:r w:rsidRPr="004F37DF">
              <w:rPr>
                <w:rFonts w:ascii="Century Gothic" w:eastAsia="Times New Roman" w:hAnsi="Century Gothic"/>
                <w:b/>
                <w:sz w:val="32"/>
                <w:szCs w:val="32"/>
                <w:lang w:eastAsia="fr-FR"/>
              </w:rPr>
              <w:t xml:space="preserve">RAPPORT D’EXECUTION </w:t>
            </w:r>
            <w:r>
              <w:rPr>
                <w:rFonts w:ascii="Century Gothic" w:eastAsia="Times New Roman" w:hAnsi="Century Gothic"/>
                <w:b/>
                <w:sz w:val="32"/>
                <w:szCs w:val="32"/>
                <w:lang w:eastAsia="fr-FR"/>
              </w:rPr>
              <w:t>FINAL INTERMEDIAIRE TRANCHE 1 CPP</w:t>
            </w:r>
          </w:p>
          <w:p w:rsidR="0073588C" w:rsidRPr="004F37DF" w:rsidRDefault="0073588C" w:rsidP="00057B56">
            <w:pPr>
              <w:rPr>
                <w:rFonts w:ascii="Century Gothic" w:eastAsia="Times New Roman" w:hAnsi="Century Gothic"/>
                <w:b/>
                <w:sz w:val="32"/>
                <w:szCs w:val="32"/>
                <w:lang w:eastAsia="fr-FR"/>
              </w:rPr>
            </w:pPr>
          </w:p>
          <w:p w:rsidR="0073588C" w:rsidRPr="004F37DF" w:rsidRDefault="0073588C" w:rsidP="00057B56">
            <w:pPr>
              <w:rPr>
                <w:rFonts w:ascii="Century Gothic" w:eastAsia="Times New Roman" w:hAnsi="Century Gothic"/>
                <w:b/>
                <w:sz w:val="32"/>
                <w:szCs w:val="32"/>
                <w:lang w:eastAsia="fr-FR"/>
              </w:rPr>
            </w:pPr>
            <w:r w:rsidRPr="004F37DF">
              <w:rPr>
                <w:rFonts w:ascii="Century Gothic" w:eastAsia="Times New Roman" w:hAnsi="Century Gothic"/>
                <w:b/>
                <w:sz w:val="32"/>
                <w:szCs w:val="32"/>
                <w:lang w:eastAsia="fr-FR"/>
              </w:rPr>
              <w:t>Nom de l’OSC : ……………………………….</w:t>
            </w:r>
          </w:p>
          <w:p w:rsidR="0073588C" w:rsidRPr="004F37DF" w:rsidRDefault="0073588C" w:rsidP="00057B56">
            <w:pPr>
              <w:rPr>
                <w:rFonts w:ascii="Century Gothic" w:eastAsia="Times New Roman" w:hAnsi="Century Gothic"/>
                <w:b/>
                <w:sz w:val="32"/>
                <w:szCs w:val="32"/>
                <w:lang w:eastAsia="fr-FR"/>
              </w:rPr>
            </w:pPr>
          </w:p>
          <w:p w:rsidR="0073588C" w:rsidRPr="004F37DF" w:rsidRDefault="0073588C" w:rsidP="00057B56">
            <w:pPr>
              <w:rPr>
                <w:rFonts w:ascii="Century Gothic" w:eastAsia="Times New Roman" w:hAnsi="Century Gothic"/>
                <w:b/>
                <w:sz w:val="32"/>
                <w:szCs w:val="32"/>
                <w:lang w:eastAsia="fr-FR"/>
              </w:rPr>
            </w:pPr>
          </w:p>
          <w:p w:rsidR="0073588C" w:rsidRPr="004F37DF" w:rsidRDefault="0073588C" w:rsidP="00057B56">
            <w:pPr>
              <w:rPr>
                <w:rFonts w:ascii="Century Gothic" w:eastAsia="Times New Roman" w:hAnsi="Century Gothic"/>
                <w:b/>
                <w:sz w:val="32"/>
                <w:szCs w:val="32"/>
                <w:lang w:eastAsia="fr-FR"/>
              </w:rPr>
            </w:pPr>
            <w:r w:rsidRPr="004F37DF">
              <w:rPr>
                <w:rFonts w:ascii="Century Gothic" w:eastAsia="Times New Roman" w:hAnsi="Century Gothic"/>
                <w:b/>
                <w:sz w:val="32"/>
                <w:szCs w:val="32"/>
                <w:lang w:eastAsia="fr-FR"/>
              </w:rPr>
              <w:t>Titre du projet : ………………………</w:t>
            </w:r>
          </w:p>
          <w:p w:rsidR="0073588C" w:rsidRPr="004F37DF" w:rsidRDefault="0073588C" w:rsidP="00057B56">
            <w:pPr>
              <w:rPr>
                <w:rFonts w:ascii="Century Gothic" w:eastAsia="Times New Roman" w:hAnsi="Century Gothic"/>
                <w:b/>
                <w:sz w:val="32"/>
                <w:szCs w:val="32"/>
                <w:lang w:eastAsia="fr-FR"/>
              </w:rPr>
            </w:pPr>
          </w:p>
          <w:p w:rsidR="0073588C" w:rsidRPr="004F37DF" w:rsidRDefault="0073588C" w:rsidP="00057B56">
            <w:pPr>
              <w:rPr>
                <w:rFonts w:ascii="Century Gothic" w:eastAsia="Times New Roman" w:hAnsi="Century Gothic"/>
                <w:b/>
                <w:sz w:val="32"/>
                <w:szCs w:val="32"/>
                <w:lang w:eastAsia="fr-FR"/>
              </w:rPr>
            </w:pPr>
          </w:p>
          <w:p w:rsidR="0073588C" w:rsidRPr="004F37DF" w:rsidRDefault="0073588C" w:rsidP="00057B56">
            <w:pPr>
              <w:rPr>
                <w:rFonts w:ascii="Century Gothic" w:eastAsia="Times New Roman" w:hAnsi="Century Gothic"/>
                <w:b/>
                <w:sz w:val="32"/>
                <w:szCs w:val="32"/>
                <w:lang w:eastAsia="fr-FR"/>
              </w:rPr>
            </w:pPr>
            <w:r w:rsidRPr="004F37DF">
              <w:rPr>
                <w:rFonts w:ascii="Century Gothic" w:eastAsia="Times New Roman" w:hAnsi="Century Gothic"/>
                <w:b/>
                <w:sz w:val="32"/>
                <w:szCs w:val="32"/>
                <w:lang w:eastAsia="fr-FR"/>
              </w:rPr>
              <w:t>Convention n° : …………………….</w:t>
            </w:r>
          </w:p>
          <w:p w:rsidR="0073588C" w:rsidRPr="004F37DF" w:rsidRDefault="0073588C" w:rsidP="00057B56">
            <w:pPr>
              <w:rPr>
                <w:rFonts w:ascii="Century Gothic" w:eastAsia="Times New Roman" w:hAnsi="Century Gothic"/>
                <w:b/>
                <w:sz w:val="32"/>
                <w:szCs w:val="32"/>
                <w:lang w:eastAsia="fr-FR"/>
              </w:rPr>
            </w:pPr>
          </w:p>
          <w:p w:rsidR="0073588C" w:rsidRPr="004F37DF" w:rsidRDefault="0073588C" w:rsidP="00057B56">
            <w:pPr>
              <w:rPr>
                <w:rFonts w:ascii="Century Gothic" w:eastAsia="Times New Roman" w:hAnsi="Century Gothic"/>
                <w:b/>
                <w:sz w:val="24"/>
                <w:szCs w:val="24"/>
                <w:lang w:eastAsia="fr-FR"/>
              </w:rPr>
            </w:pPr>
            <w:r w:rsidRPr="004F37DF">
              <w:rPr>
                <w:rFonts w:ascii="Century Gothic" w:eastAsia="Times New Roman" w:hAnsi="Century Gothic"/>
                <w:b/>
                <w:sz w:val="24"/>
                <w:szCs w:val="24"/>
                <w:lang w:eastAsia="fr-FR"/>
              </w:rPr>
              <w:t>Période couverte par le présent rapport: JJ/MM/AAAA-JJ/MM/AAAA</w:t>
            </w:r>
          </w:p>
          <w:p w:rsidR="0073588C" w:rsidRPr="004F37DF" w:rsidRDefault="0073588C" w:rsidP="00057B56">
            <w:pPr>
              <w:rPr>
                <w:rFonts w:ascii="Century Gothic" w:eastAsia="Times New Roman" w:hAnsi="Century Gothic"/>
                <w:b/>
                <w:sz w:val="24"/>
                <w:szCs w:val="24"/>
                <w:lang w:eastAsia="fr-FR"/>
              </w:rPr>
            </w:pPr>
            <w:r w:rsidRPr="004F37DF">
              <w:rPr>
                <w:rFonts w:ascii="Century Gothic" w:eastAsia="Times New Roman" w:hAnsi="Century Gothic"/>
                <w:b/>
                <w:sz w:val="24"/>
                <w:szCs w:val="24"/>
                <w:lang w:eastAsia="fr-FR"/>
              </w:rPr>
              <w:t xml:space="preserve">                </w:t>
            </w:r>
          </w:p>
          <w:p w:rsidR="0073588C" w:rsidRPr="004F37DF" w:rsidRDefault="0073588C" w:rsidP="00057B56">
            <w:pPr>
              <w:rPr>
                <w:rFonts w:ascii="Century Gothic" w:eastAsia="Times New Roman" w:hAnsi="Century Gothic"/>
                <w:b/>
                <w:sz w:val="24"/>
                <w:szCs w:val="24"/>
                <w:lang w:eastAsia="fr-FR"/>
              </w:rPr>
            </w:pPr>
            <w:r w:rsidRPr="004F37DF">
              <w:rPr>
                <w:rFonts w:ascii="Century Gothic" w:eastAsia="Times New Roman" w:hAnsi="Century Gothic"/>
                <w:b/>
                <w:sz w:val="24"/>
                <w:szCs w:val="24"/>
                <w:lang w:eastAsia="fr-FR"/>
              </w:rPr>
              <w:t xml:space="preserve">Date de rédaction du présent rapport: JJ/MM/AAAA </w:t>
            </w:r>
          </w:p>
          <w:p w:rsidR="0073588C" w:rsidRPr="004F37DF" w:rsidRDefault="0073588C" w:rsidP="00057B56">
            <w:pPr>
              <w:rPr>
                <w:rFonts w:ascii="Century Gothic" w:eastAsia="Times New Roman" w:hAnsi="Century Gothic"/>
                <w:b/>
                <w:lang w:eastAsia="fr-FR"/>
              </w:rPr>
            </w:pPr>
          </w:p>
          <w:p w:rsidR="0073588C" w:rsidRPr="004F37DF" w:rsidRDefault="0073588C" w:rsidP="00057B56">
            <w:pPr>
              <w:rPr>
                <w:rFonts w:ascii="Century Gothic" w:eastAsia="Times New Roman" w:hAnsi="Century Gothic"/>
                <w:b/>
                <w:lang w:eastAsia="fr-FR"/>
              </w:rPr>
            </w:pPr>
            <w:r w:rsidRPr="004F37DF">
              <w:rPr>
                <w:rFonts w:ascii="Century Gothic" w:eastAsia="Times New Roman" w:hAnsi="Century Gothic"/>
                <w:b/>
                <w:lang w:eastAsia="fr-FR"/>
              </w:rPr>
              <w:t>Nom de la personne référente à contacter si nécessaire (NOM, fonction, tél, mail): ……………………………………………………………………………</w:t>
            </w:r>
          </w:p>
          <w:p w:rsidR="0073588C" w:rsidRPr="004F37DF" w:rsidRDefault="0073588C" w:rsidP="00057B56">
            <w:pPr>
              <w:rPr>
                <w:rFonts w:ascii="Century Gothic" w:eastAsia="Times New Roman" w:hAnsi="Century Gothic"/>
                <w:b/>
                <w:u w:val="single"/>
                <w:lang w:eastAsia="fr-FR"/>
              </w:rPr>
            </w:pPr>
          </w:p>
        </w:tc>
      </w:tr>
      <w:tr w:rsidR="0073588C" w:rsidRPr="004F37DF" w:rsidTr="00057B56">
        <w:trPr>
          <w:trHeight w:val="1214"/>
        </w:trPr>
        <w:tc>
          <w:tcPr>
            <w:tcW w:w="2387" w:type="dxa"/>
            <w:vAlign w:val="center"/>
          </w:tcPr>
          <w:p w:rsidR="0073588C" w:rsidRPr="004F37DF" w:rsidRDefault="0073588C" w:rsidP="00057B56">
            <w:pPr>
              <w:jc w:val="both"/>
              <w:rPr>
                <w:rFonts w:ascii="Century Gothic" w:eastAsia="Times New Roman" w:hAnsi="Century Gothic"/>
                <w:b/>
                <w:sz w:val="24"/>
                <w:szCs w:val="20"/>
                <w:lang w:eastAsia="fr-FR"/>
              </w:rPr>
            </w:pPr>
          </w:p>
        </w:tc>
        <w:tc>
          <w:tcPr>
            <w:tcW w:w="7561" w:type="dxa"/>
            <w:vAlign w:val="center"/>
          </w:tcPr>
          <w:p w:rsidR="0073588C" w:rsidRPr="004F37DF" w:rsidRDefault="0073588C" w:rsidP="00057B56">
            <w:pPr>
              <w:rPr>
                <w:rFonts w:ascii="Century Gothic" w:eastAsia="Times New Roman" w:hAnsi="Century Gothic"/>
                <w:sz w:val="32"/>
                <w:szCs w:val="32"/>
                <w:u w:val="single"/>
                <w:lang w:eastAsia="fr-FR"/>
              </w:rPr>
            </w:pPr>
          </w:p>
        </w:tc>
      </w:tr>
    </w:tbl>
    <w:p w:rsidR="0073588C" w:rsidRPr="004F37DF" w:rsidRDefault="0073588C" w:rsidP="0073588C">
      <w:pPr>
        <w:jc w:val="both"/>
        <w:rPr>
          <w:rFonts w:ascii="Century Gothic" w:eastAsia="Times New Roman" w:hAnsi="Century Gothic"/>
          <w:b/>
          <w:color w:val="FF0000"/>
          <w:sz w:val="24"/>
          <w:szCs w:val="20"/>
          <w:u w:val="single"/>
          <w:lang w:eastAsia="fr-FR"/>
        </w:rPr>
      </w:pPr>
    </w:p>
    <w:p w:rsidR="0073588C" w:rsidRDefault="0073588C">
      <w:pPr>
        <w:spacing w:after="160" w:line="259" w:lineRule="auto"/>
        <w:rPr>
          <w:rFonts w:ascii="Century Gothic" w:eastAsia="Times New Roman" w:hAnsi="Century Gothic"/>
          <w:b/>
          <w:caps/>
          <w:sz w:val="28"/>
          <w:szCs w:val="28"/>
          <w:lang w:eastAsia="fr-FR"/>
        </w:rPr>
      </w:pPr>
      <w:bookmarkStart w:id="0" w:name="_Toc301872259"/>
      <w:r>
        <w:rPr>
          <w:rFonts w:ascii="Century Gothic" w:eastAsia="Times New Roman" w:hAnsi="Century Gothic"/>
          <w:b/>
          <w:caps/>
          <w:sz w:val="28"/>
          <w:szCs w:val="28"/>
          <w:lang w:eastAsia="fr-FR"/>
        </w:rPr>
        <w:br w:type="page"/>
      </w:r>
    </w:p>
    <w:p w:rsidR="0073588C" w:rsidRPr="004F37DF" w:rsidRDefault="0073588C" w:rsidP="0073588C">
      <w:pPr>
        <w:spacing w:after="360"/>
        <w:jc w:val="both"/>
        <w:outlineLvl w:val="0"/>
        <w:rPr>
          <w:rFonts w:ascii="Century Gothic" w:eastAsia="Times New Roman" w:hAnsi="Century Gothic"/>
          <w:b/>
          <w:caps/>
          <w:sz w:val="28"/>
          <w:szCs w:val="28"/>
          <w:lang w:eastAsia="fr-FR"/>
        </w:rPr>
      </w:pPr>
      <w:bookmarkStart w:id="1" w:name="_GoBack"/>
      <w:bookmarkEnd w:id="1"/>
    </w:p>
    <w:p w:rsidR="0073588C" w:rsidRPr="004F37DF" w:rsidRDefault="0073588C" w:rsidP="0073588C">
      <w:pPr>
        <w:spacing w:after="360"/>
        <w:jc w:val="both"/>
        <w:outlineLvl w:val="0"/>
        <w:rPr>
          <w:rFonts w:ascii="Century Gothic" w:eastAsia="Times New Roman" w:hAnsi="Century Gothic"/>
          <w:b/>
          <w:caps/>
          <w:sz w:val="28"/>
          <w:szCs w:val="28"/>
          <w:lang w:eastAsia="fr-FR"/>
        </w:rPr>
      </w:pPr>
      <w:r w:rsidRPr="004F37DF">
        <w:rPr>
          <w:rFonts w:ascii="Century Gothic" w:eastAsia="Times New Roman" w:hAnsi="Century Gothic"/>
          <w:b/>
          <w:caps/>
          <w:sz w:val="28"/>
          <w:szCs w:val="28"/>
          <w:lang w:eastAsia="fr-FR"/>
        </w:rPr>
        <w:t>SIGLES ET ABBREVIATIONS</w:t>
      </w:r>
      <w:bookmarkEnd w:id="0"/>
      <w:r w:rsidRPr="004F37DF">
        <w:rPr>
          <w:rFonts w:ascii="Century Gothic" w:eastAsia="Times New Roman" w:hAnsi="Century Gothic"/>
          <w:b/>
          <w:caps/>
          <w:sz w:val="28"/>
          <w:szCs w:val="28"/>
          <w:lang w:eastAsia="fr-FR"/>
        </w:rPr>
        <w:t xml:space="preserve"> </w:t>
      </w:r>
    </w:p>
    <w:p w:rsidR="0073588C" w:rsidRPr="004F37DF" w:rsidRDefault="0073588C" w:rsidP="0073588C">
      <w:pPr>
        <w:tabs>
          <w:tab w:val="left" w:pos="284"/>
          <w:tab w:val="left" w:pos="709"/>
          <w:tab w:val="left" w:pos="1134"/>
        </w:tabs>
        <w:jc w:val="both"/>
        <w:rPr>
          <w:rFonts w:ascii="Century Gothic" w:eastAsia="Times New Roman" w:hAnsi="Century Gothic" w:cs="Calibri"/>
          <w:i/>
          <w:color w:val="365F91"/>
          <w:lang w:eastAsia="fr-FR"/>
        </w:rPr>
      </w:pPr>
      <w:r w:rsidRPr="004F37DF">
        <w:rPr>
          <w:rFonts w:ascii="Century Gothic" w:eastAsia="Times New Roman" w:hAnsi="Century Gothic" w:cs="Calibri"/>
          <w:i/>
          <w:color w:val="365F91"/>
          <w:lang w:eastAsia="fr-FR"/>
        </w:rPr>
        <w:t>Listez par ordre alphabétique tous les acronymes employés dans le rapport.</w:t>
      </w:r>
    </w:p>
    <w:p w:rsidR="0073588C" w:rsidRPr="004F37DF" w:rsidRDefault="0073588C" w:rsidP="0073588C">
      <w:pPr>
        <w:spacing w:after="360"/>
        <w:jc w:val="both"/>
        <w:outlineLvl w:val="0"/>
        <w:rPr>
          <w:rFonts w:ascii="Century Gothic" w:eastAsia="Times New Roman" w:hAnsi="Century Gothic"/>
          <w:b/>
          <w:caps/>
          <w:sz w:val="24"/>
          <w:szCs w:val="20"/>
          <w:lang w:eastAsia="fr-FR"/>
        </w:rPr>
      </w:pPr>
      <w:bookmarkStart w:id="2" w:name="_Toc221332895"/>
      <w:bookmarkStart w:id="3" w:name="_Toc221332941"/>
      <w:bookmarkStart w:id="4" w:name="_Toc221332983"/>
      <w:bookmarkStart w:id="5" w:name="_Toc142990956"/>
      <w:bookmarkStart w:id="6" w:name="_Toc142991517"/>
      <w:bookmarkStart w:id="7" w:name="_Toc142996201"/>
      <w:bookmarkStart w:id="8" w:name="_Toc146971640"/>
      <w:bookmarkStart w:id="9" w:name="_Toc147895870"/>
      <w:bookmarkStart w:id="10" w:name="_Toc147903386"/>
      <w:bookmarkStart w:id="11" w:name="_Toc148162967"/>
      <w:bookmarkStart w:id="12" w:name="_Toc148163013"/>
      <w:bookmarkStart w:id="13" w:name="_Toc148333464"/>
      <w:bookmarkStart w:id="14" w:name="_Toc139878889"/>
      <w:bookmarkStart w:id="15" w:name="_Toc139878953"/>
      <w:bookmarkStart w:id="16" w:name="_Toc139878893"/>
      <w:bookmarkStart w:id="17" w:name="_Toc139878957"/>
      <w:bookmarkStart w:id="18" w:name="_Toc139878897"/>
      <w:bookmarkStart w:id="19" w:name="_Toc139878961"/>
      <w:bookmarkStart w:id="20" w:name="_Toc142968213"/>
      <w:bookmarkStart w:id="21" w:name="_Information_sur_les"/>
      <w:bookmarkStart w:id="22" w:name="_Information_sur_les_1"/>
      <w:bookmarkStart w:id="23" w:name="_Liste_des_documents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73588C" w:rsidRPr="004F37DF" w:rsidRDefault="0073588C" w:rsidP="0073588C">
      <w:pPr>
        <w:jc w:val="both"/>
        <w:rPr>
          <w:rFonts w:ascii="Century Gothic" w:eastAsia="Times New Roman" w:hAnsi="Century Gothic"/>
          <w:i/>
          <w:color w:val="0000FF"/>
          <w:lang w:eastAsia="fr-FR"/>
        </w:rPr>
      </w:pPr>
      <w:r w:rsidRPr="004F37DF">
        <w:rPr>
          <w:rFonts w:ascii="Century Gothic" w:eastAsia="Times New Roman" w:hAnsi="Century Gothic"/>
          <w:sz w:val="24"/>
          <w:szCs w:val="20"/>
          <w:lang w:eastAsia="fr-FR"/>
        </w:rPr>
        <w:br w:type="page"/>
      </w:r>
    </w:p>
    <w:p w:rsidR="00530DA0" w:rsidRDefault="00530DA0" w:rsidP="00530DA0">
      <w:pPr>
        <w:rPr>
          <w:rFonts w:ascii="Times New Roman" w:hAnsi="Times New Roman"/>
          <w:b/>
          <w:bCs/>
          <w:iCs/>
          <w:sz w:val="24"/>
          <w:szCs w:val="24"/>
        </w:rPr>
      </w:pPr>
    </w:p>
    <w:p w:rsidR="00530DA0" w:rsidRDefault="00530DA0" w:rsidP="00530DA0">
      <w:pPr>
        <w:rPr>
          <w:rFonts w:ascii="Times New Roman" w:hAnsi="Times New Roman"/>
          <w:b/>
          <w:bCs/>
          <w:iCs/>
          <w:sz w:val="24"/>
          <w:szCs w:val="24"/>
        </w:rPr>
      </w:pPr>
    </w:p>
    <w:p w:rsidR="007B20E9" w:rsidRPr="00530DA0" w:rsidRDefault="007B20E9" w:rsidP="00530DA0">
      <w:pPr>
        <w:rPr>
          <w:rFonts w:ascii="Times New Roman" w:hAnsi="Times New Roman"/>
          <w:sz w:val="28"/>
          <w:szCs w:val="28"/>
          <w:u w:val="single"/>
        </w:rPr>
      </w:pPr>
      <w:r w:rsidRPr="00530DA0">
        <w:rPr>
          <w:rFonts w:ascii="Times New Roman" w:hAnsi="Times New Roman"/>
          <w:b/>
          <w:bCs/>
          <w:sz w:val="28"/>
          <w:szCs w:val="28"/>
          <w:u w:val="single"/>
        </w:rPr>
        <w:t>Bilan d’activités de la première tranche</w:t>
      </w:r>
      <w:r w:rsidR="00526766" w:rsidRPr="00530DA0">
        <w:rPr>
          <w:rFonts w:ascii="Times New Roman" w:hAnsi="Times New Roman"/>
          <w:b/>
          <w:bCs/>
          <w:sz w:val="28"/>
          <w:szCs w:val="28"/>
          <w:u w:val="single"/>
        </w:rPr>
        <w:t xml:space="preserve"> de 2 ans (4 pages maximum)</w:t>
      </w:r>
    </w:p>
    <w:p w:rsidR="007B20E9" w:rsidRPr="00526766" w:rsidRDefault="007B20E9" w:rsidP="007B20E9">
      <w:pPr>
        <w:pStyle w:val="Paragraphedeliste"/>
        <w:ind w:left="1080"/>
        <w:rPr>
          <w:rFonts w:ascii="Times New Roman" w:hAnsi="Times New Roman"/>
        </w:rPr>
      </w:pPr>
    </w:p>
    <w:p w:rsidR="007B20E9" w:rsidRPr="00526766" w:rsidRDefault="007B20E9" w:rsidP="00526766">
      <w:pPr>
        <w:pStyle w:val="Paragraphedeliste"/>
        <w:numPr>
          <w:ilvl w:val="1"/>
          <w:numId w:val="1"/>
        </w:numPr>
        <w:spacing w:before="240"/>
        <w:ind w:left="1068"/>
        <w:jc w:val="both"/>
        <w:rPr>
          <w:rFonts w:ascii="Times New Roman" w:hAnsi="Times New Roman"/>
        </w:rPr>
      </w:pPr>
      <w:r w:rsidRPr="00526766">
        <w:rPr>
          <w:rFonts w:ascii="Times New Roman" w:hAnsi="Times New Roman"/>
          <w:bCs/>
          <w:iCs/>
        </w:rPr>
        <w:t>Evolutions significatives du contexte global du projet</w:t>
      </w:r>
      <w:r w:rsidRPr="00526766">
        <w:rPr>
          <w:rFonts w:ascii="Times New Roman" w:hAnsi="Times New Roman"/>
        </w:rPr>
        <w:t xml:space="preserve"> (à préciser le cas échéant par thématique et par pays</w:t>
      </w:r>
      <w:r w:rsidR="00526766">
        <w:rPr>
          <w:rFonts w:ascii="Times New Roman" w:hAnsi="Times New Roman"/>
        </w:rPr>
        <w:t xml:space="preserve"> s’il y a lieu</w:t>
      </w:r>
      <w:r w:rsidRPr="00526766">
        <w:rPr>
          <w:rFonts w:ascii="Times New Roman" w:hAnsi="Times New Roman"/>
        </w:rPr>
        <w:t xml:space="preserve">). </w:t>
      </w:r>
    </w:p>
    <w:p w:rsidR="007B20E9" w:rsidRPr="00526766" w:rsidRDefault="007B20E9" w:rsidP="00526766">
      <w:pPr>
        <w:pStyle w:val="Paragraphedeliste"/>
        <w:numPr>
          <w:ilvl w:val="1"/>
          <w:numId w:val="1"/>
        </w:numPr>
        <w:spacing w:before="240"/>
        <w:ind w:left="1068"/>
        <w:jc w:val="both"/>
        <w:rPr>
          <w:rFonts w:ascii="Times New Roman" w:hAnsi="Times New Roman"/>
        </w:rPr>
      </w:pPr>
      <w:r w:rsidRPr="00526766">
        <w:rPr>
          <w:rFonts w:ascii="Times New Roman" w:hAnsi="Times New Roman"/>
          <w:bCs/>
          <w:iCs/>
        </w:rPr>
        <w:t>Evaluation globale de l’atteinte des objectifs </w:t>
      </w:r>
      <w:r w:rsidRPr="00526766">
        <w:rPr>
          <w:rFonts w:ascii="Times New Roman" w:hAnsi="Times New Roman"/>
        </w:rPr>
        <w:t>par thématique</w:t>
      </w:r>
      <w:r w:rsidR="00526766">
        <w:rPr>
          <w:rFonts w:ascii="Times New Roman" w:hAnsi="Times New Roman"/>
        </w:rPr>
        <w:t>.</w:t>
      </w:r>
      <w:r w:rsidRPr="00526766">
        <w:rPr>
          <w:rFonts w:ascii="Times New Roman" w:hAnsi="Times New Roman"/>
        </w:rPr>
        <w:t xml:space="preserve">  </w:t>
      </w:r>
    </w:p>
    <w:p w:rsidR="007B20E9" w:rsidRPr="00526766" w:rsidRDefault="007B20E9" w:rsidP="00526766">
      <w:pPr>
        <w:pStyle w:val="Paragraphedeliste"/>
        <w:numPr>
          <w:ilvl w:val="1"/>
          <w:numId w:val="1"/>
        </w:numPr>
        <w:spacing w:before="240"/>
        <w:ind w:left="1068"/>
        <w:jc w:val="both"/>
        <w:rPr>
          <w:rFonts w:ascii="Times New Roman" w:hAnsi="Times New Roman"/>
        </w:rPr>
      </w:pPr>
      <w:r w:rsidRPr="00526766">
        <w:rPr>
          <w:rFonts w:ascii="Times New Roman" w:hAnsi="Times New Roman"/>
          <w:bCs/>
          <w:iCs/>
        </w:rPr>
        <w:t>Actions de suivi éventuellement entreprises suite au</w:t>
      </w:r>
      <w:r w:rsidR="00526766">
        <w:rPr>
          <w:rFonts w:ascii="Times New Roman" w:hAnsi="Times New Roman"/>
          <w:bCs/>
          <w:iCs/>
        </w:rPr>
        <w:t>x discussions du</w:t>
      </w:r>
      <w:r w:rsidRPr="00526766">
        <w:rPr>
          <w:rFonts w:ascii="Times New Roman" w:hAnsi="Times New Roman"/>
          <w:bCs/>
          <w:iCs/>
        </w:rPr>
        <w:t xml:space="preserve"> comité tripartite intermédiaire (CTI) de la première phase.</w:t>
      </w:r>
    </w:p>
    <w:p w:rsidR="007B20E9" w:rsidRPr="00526766" w:rsidRDefault="007B20E9" w:rsidP="00526766">
      <w:pPr>
        <w:pStyle w:val="Paragraphedeliste"/>
        <w:numPr>
          <w:ilvl w:val="1"/>
          <w:numId w:val="1"/>
        </w:numPr>
        <w:spacing w:before="240"/>
        <w:ind w:left="1068"/>
        <w:jc w:val="both"/>
        <w:rPr>
          <w:rFonts w:ascii="Times New Roman" w:hAnsi="Times New Roman"/>
        </w:rPr>
      </w:pPr>
      <w:r w:rsidRPr="00526766">
        <w:rPr>
          <w:rFonts w:ascii="Times New Roman" w:hAnsi="Times New Roman"/>
          <w:bCs/>
          <w:iCs/>
        </w:rPr>
        <w:t>Réalisations principales du projet par Objectif Spécifique (indicateur et état d’avancement de résultat dûment remplis accompagnés d’un narratif explicatif).</w:t>
      </w:r>
    </w:p>
    <w:p w:rsidR="007B20E9" w:rsidRPr="00526766" w:rsidRDefault="007B20E9" w:rsidP="00526766">
      <w:pPr>
        <w:pStyle w:val="Paragraphedeliste"/>
        <w:numPr>
          <w:ilvl w:val="1"/>
          <w:numId w:val="1"/>
        </w:numPr>
        <w:spacing w:before="240"/>
        <w:ind w:left="1068"/>
        <w:jc w:val="both"/>
        <w:rPr>
          <w:rFonts w:ascii="Times New Roman" w:hAnsi="Times New Roman"/>
        </w:rPr>
      </w:pPr>
      <w:r w:rsidRPr="00526766">
        <w:rPr>
          <w:rFonts w:ascii="Times New Roman" w:hAnsi="Times New Roman"/>
          <w:bCs/>
          <w:iCs/>
        </w:rPr>
        <w:t>Pilotage et mécanismes de gouvernance du programme mis en place</w:t>
      </w:r>
      <w:r w:rsidR="00526766">
        <w:rPr>
          <w:rFonts w:ascii="Times New Roman" w:hAnsi="Times New Roman"/>
          <w:bCs/>
          <w:iCs/>
        </w:rPr>
        <w:t>.</w:t>
      </w:r>
    </w:p>
    <w:p w:rsidR="007B20E9" w:rsidRPr="00526766" w:rsidRDefault="007B20E9" w:rsidP="00526766">
      <w:pPr>
        <w:pStyle w:val="Paragraphedeliste"/>
        <w:numPr>
          <w:ilvl w:val="1"/>
          <w:numId w:val="1"/>
        </w:numPr>
        <w:spacing w:before="240"/>
        <w:ind w:left="1068"/>
        <w:jc w:val="both"/>
        <w:rPr>
          <w:rFonts w:ascii="Times New Roman" w:hAnsi="Times New Roman"/>
          <w:bCs/>
          <w:iCs/>
        </w:rPr>
      </w:pPr>
      <w:r w:rsidRPr="00526766">
        <w:rPr>
          <w:rFonts w:ascii="Times New Roman" w:hAnsi="Times New Roman"/>
          <w:bCs/>
          <w:iCs/>
        </w:rPr>
        <w:t>Prise en compte des thématiques transversales</w:t>
      </w:r>
      <w:r w:rsidRPr="00526766">
        <w:rPr>
          <w:rFonts w:ascii="Times New Roman" w:hAnsi="Times New Roman"/>
        </w:rPr>
        <w:t xml:space="preserve"> </w:t>
      </w:r>
      <w:r w:rsidR="00526766">
        <w:rPr>
          <w:rFonts w:ascii="Times New Roman" w:hAnsi="Times New Roman"/>
        </w:rPr>
        <w:t>(genre, jeunesse, environnement)</w:t>
      </w:r>
      <w:r w:rsidRPr="00526766">
        <w:rPr>
          <w:rFonts w:ascii="Times New Roman" w:hAnsi="Times New Roman"/>
        </w:rPr>
        <w:t xml:space="preserve">. </w:t>
      </w:r>
    </w:p>
    <w:p w:rsidR="007B20E9" w:rsidRPr="00526766" w:rsidRDefault="007B20E9" w:rsidP="00526766">
      <w:pPr>
        <w:pStyle w:val="Paragraphedeliste"/>
        <w:numPr>
          <w:ilvl w:val="1"/>
          <w:numId w:val="1"/>
        </w:numPr>
        <w:spacing w:before="240"/>
        <w:ind w:left="1068"/>
        <w:jc w:val="both"/>
        <w:rPr>
          <w:rFonts w:ascii="Times New Roman" w:hAnsi="Times New Roman"/>
          <w:bCs/>
          <w:iCs/>
        </w:rPr>
      </w:pPr>
      <w:r w:rsidRPr="00526766">
        <w:rPr>
          <w:rFonts w:ascii="Times New Roman" w:hAnsi="Times New Roman"/>
          <w:bCs/>
          <w:iCs/>
        </w:rPr>
        <w:t xml:space="preserve">Capitalisation et communication </w:t>
      </w:r>
    </w:p>
    <w:p w:rsidR="007B20E9" w:rsidRPr="00526766" w:rsidRDefault="004234D8" w:rsidP="00526766">
      <w:pPr>
        <w:pStyle w:val="Paragraphedeliste"/>
        <w:numPr>
          <w:ilvl w:val="1"/>
          <w:numId w:val="1"/>
        </w:numPr>
        <w:spacing w:before="240"/>
        <w:ind w:left="1068"/>
        <w:jc w:val="both"/>
        <w:rPr>
          <w:rFonts w:ascii="Times New Roman" w:hAnsi="Times New Roman"/>
          <w:bCs/>
          <w:iCs/>
        </w:rPr>
      </w:pPr>
      <w:r w:rsidRPr="00526766">
        <w:rPr>
          <w:rFonts w:ascii="Times New Roman" w:hAnsi="Times New Roman"/>
          <w:bCs/>
          <w:iCs/>
        </w:rPr>
        <w:t xml:space="preserve">Commentaires sur le </w:t>
      </w:r>
      <w:r w:rsidR="007B20E9" w:rsidRPr="00526766">
        <w:rPr>
          <w:rFonts w:ascii="Times New Roman" w:hAnsi="Times New Roman"/>
          <w:bCs/>
          <w:iCs/>
        </w:rPr>
        <w:t>Réalisé budgétaire tranche 1</w:t>
      </w:r>
      <w:r w:rsidRPr="00526766">
        <w:rPr>
          <w:rFonts w:ascii="Times New Roman" w:hAnsi="Times New Roman"/>
          <w:bCs/>
          <w:iCs/>
        </w:rPr>
        <w:t> et e</w:t>
      </w:r>
      <w:r w:rsidR="007B20E9" w:rsidRPr="00526766">
        <w:rPr>
          <w:rFonts w:ascii="Times New Roman" w:hAnsi="Times New Roman"/>
          <w:bCs/>
          <w:iCs/>
        </w:rPr>
        <w:t>xplication des variations budgétaires significatives</w:t>
      </w:r>
      <w:r w:rsidR="00526766">
        <w:rPr>
          <w:rFonts w:ascii="Times New Roman" w:hAnsi="Times New Roman"/>
          <w:bCs/>
          <w:iCs/>
        </w:rPr>
        <w:t xml:space="preserve"> le cas échéant (variations de +/- 2</w:t>
      </w:r>
      <w:r w:rsidR="007B20E9" w:rsidRPr="00526766">
        <w:rPr>
          <w:rFonts w:ascii="Times New Roman" w:hAnsi="Times New Roman"/>
          <w:bCs/>
          <w:iCs/>
        </w:rPr>
        <w:t xml:space="preserve">0%). </w:t>
      </w:r>
    </w:p>
    <w:p w:rsidR="0058298E" w:rsidRDefault="0073588C" w:rsidP="00526766">
      <w:pPr>
        <w:spacing w:before="240"/>
      </w:pPr>
    </w:p>
    <w:sectPr w:rsidR="005829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442B1"/>
    <w:multiLevelType w:val="hybridMultilevel"/>
    <w:tmpl w:val="F4086B66"/>
    <w:lvl w:ilvl="0" w:tplc="7DCC80F6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87EE3"/>
    <w:multiLevelType w:val="hybridMultilevel"/>
    <w:tmpl w:val="4F6C5CCE"/>
    <w:lvl w:ilvl="0" w:tplc="CB16A0AC">
      <w:start w:val="1"/>
      <w:numFmt w:val="upperLetter"/>
      <w:lvlText w:val="%1)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>
      <w:start w:val="1"/>
      <w:numFmt w:val="lowerRoman"/>
      <w:lvlText w:val="%3."/>
      <w:lvlJc w:val="right"/>
      <w:pPr>
        <w:ind w:left="2520" w:hanging="180"/>
      </w:pPr>
    </w:lvl>
    <w:lvl w:ilvl="3" w:tplc="040C000F">
      <w:start w:val="1"/>
      <w:numFmt w:val="decimal"/>
      <w:lvlText w:val="%4."/>
      <w:lvlJc w:val="left"/>
      <w:pPr>
        <w:ind w:left="3240" w:hanging="360"/>
      </w:pPr>
    </w:lvl>
    <w:lvl w:ilvl="4" w:tplc="040C0019">
      <w:start w:val="1"/>
      <w:numFmt w:val="lowerLetter"/>
      <w:lvlText w:val="%5."/>
      <w:lvlJc w:val="left"/>
      <w:pPr>
        <w:ind w:left="3960" w:hanging="360"/>
      </w:pPr>
    </w:lvl>
    <w:lvl w:ilvl="5" w:tplc="040C001B">
      <w:start w:val="1"/>
      <w:numFmt w:val="lowerRoman"/>
      <w:lvlText w:val="%6."/>
      <w:lvlJc w:val="right"/>
      <w:pPr>
        <w:ind w:left="4680" w:hanging="180"/>
      </w:pPr>
    </w:lvl>
    <w:lvl w:ilvl="6" w:tplc="040C000F">
      <w:start w:val="1"/>
      <w:numFmt w:val="decimal"/>
      <w:lvlText w:val="%7."/>
      <w:lvlJc w:val="left"/>
      <w:pPr>
        <w:ind w:left="5400" w:hanging="360"/>
      </w:pPr>
    </w:lvl>
    <w:lvl w:ilvl="7" w:tplc="040C0019">
      <w:start w:val="1"/>
      <w:numFmt w:val="lowerLetter"/>
      <w:lvlText w:val="%8."/>
      <w:lvlJc w:val="left"/>
      <w:pPr>
        <w:ind w:left="6120" w:hanging="360"/>
      </w:pPr>
    </w:lvl>
    <w:lvl w:ilvl="8" w:tplc="040C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0E9"/>
    <w:rsid w:val="004234D8"/>
    <w:rsid w:val="00526766"/>
    <w:rsid w:val="00530DA0"/>
    <w:rsid w:val="0073588C"/>
    <w:rsid w:val="007B20E9"/>
    <w:rsid w:val="00CA1B46"/>
    <w:rsid w:val="00E9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C8482"/>
  <w15:chartTrackingRefBased/>
  <w15:docId w15:val="{AE571931-F71E-4BC5-BDAC-D45493C5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0E9"/>
    <w:pPr>
      <w:spacing w:after="0" w:line="240" w:lineRule="auto"/>
    </w:pPr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B20E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235</Words>
  <Characters>1294</Characters>
  <Application>Microsoft Office Word</Application>
  <DocSecurity>0</DocSecurity>
  <Lines>10</Lines>
  <Paragraphs>3</Paragraphs>
  <ScaleCrop>false</ScaleCrop>
  <Company>AFD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PICOU-LAPORTE Yan</dc:creator>
  <cp:keywords/>
  <dc:description/>
  <cp:lastModifiedBy>HUGUENIN Valérie</cp:lastModifiedBy>
  <cp:revision>5</cp:revision>
  <dcterms:created xsi:type="dcterms:W3CDTF">2021-01-31T19:16:00Z</dcterms:created>
  <dcterms:modified xsi:type="dcterms:W3CDTF">2024-10-04T12:58:00Z</dcterms:modified>
</cp:coreProperties>
</file>